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8EBA" w14:textId="77777777" w:rsidR="003125E7" w:rsidRDefault="006F2AB6">
      <w:pPr>
        <w:spacing w:before="21"/>
        <w:ind w:left="37"/>
        <w:jc w:val="center"/>
        <w:rPr>
          <w:sz w:val="31"/>
        </w:rPr>
      </w:pPr>
      <w:bookmarkStart w:id="0" w:name="_GoBack"/>
      <w:bookmarkEnd w:id="0"/>
      <w:r>
        <w:rPr>
          <w:sz w:val="31"/>
        </w:rPr>
        <w:t>Arlington Township</w:t>
      </w:r>
    </w:p>
    <w:p w14:paraId="37EF8EBB" w14:textId="77777777" w:rsidR="003125E7" w:rsidRDefault="006F2AB6">
      <w:pPr>
        <w:spacing w:before="1" w:line="441" w:lineRule="exact"/>
        <w:ind w:left="6"/>
        <w:jc w:val="center"/>
        <w:rPr>
          <w:sz w:val="40"/>
        </w:rPr>
      </w:pPr>
      <w:r>
        <w:rPr>
          <w:color w:val="FF3D4F"/>
          <w:sz w:val="40"/>
        </w:rPr>
        <w:t xml:space="preserve">Planning </w:t>
      </w:r>
      <w:r>
        <w:rPr>
          <w:color w:val="E6363D"/>
          <w:sz w:val="40"/>
        </w:rPr>
        <w:t>Commission</w:t>
      </w:r>
    </w:p>
    <w:p w14:paraId="37EF8EBC" w14:textId="77777777" w:rsidR="003125E7" w:rsidRDefault="006F2AB6">
      <w:pPr>
        <w:spacing w:line="441" w:lineRule="exact"/>
        <w:ind w:left="28"/>
        <w:jc w:val="center"/>
        <w:rPr>
          <w:sz w:val="31"/>
        </w:rPr>
      </w:pPr>
      <w:r>
        <w:rPr>
          <w:position w:val="2"/>
          <w:sz w:val="31"/>
        </w:rPr>
        <w:t xml:space="preserve">52022 </w:t>
      </w:r>
      <w:r>
        <w:rPr>
          <w:sz w:val="31"/>
        </w:rPr>
        <w:t>34</w:t>
      </w:r>
      <w:r>
        <w:rPr>
          <w:position w:val="11"/>
          <w:sz w:val="31"/>
        </w:rPr>
        <w:t xml:space="preserve">th </w:t>
      </w:r>
      <w:r>
        <w:rPr>
          <w:position w:val="2"/>
          <w:sz w:val="31"/>
        </w:rPr>
        <w:t>Avenue</w:t>
      </w:r>
    </w:p>
    <w:p w14:paraId="37EF8EBD" w14:textId="77777777" w:rsidR="003125E7" w:rsidRDefault="006F2AB6">
      <w:pPr>
        <w:spacing w:before="1" w:line="390" w:lineRule="exact"/>
        <w:ind w:left="20"/>
        <w:jc w:val="center"/>
        <w:rPr>
          <w:sz w:val="32"/>
        </w:rPr>
      </w:pPr>
      <w:r>
        <w:rPr>
          <w:sz w:val="32"/>
        </w:rPr>
        <w:t>Bangor, Michigan 49013</w:t>
      </w:r>
    </w:p>
    <w:p w14:paraId="37EF8EBE" w14:textId="77777777" w:rsidR="003125E7" w:rsidRDefault="006F2AB6">
      <w:pPr>
        <w:spacing w:line="390" w:lineRule="exact"/>
        <w:ind w:left="13"/>
        <w:jc w:val="center"/>
        <w:rPr>
          <w:sz w:val="32"/>
        </w:rPr>
      </w:pPr>
      <w:r>
        <w:rPr>
          <w:sz w:val="32"/>
        </w:rPr>
        <w:t>269.427.7300</w:t>
      </w:r>
    </w:p>
    <w:p w14:paraId="37EF8EBF" w14:textId="0658D7EB" w:rsidR="003125E7" w:rsidRDefault="006F2AB6">
      <w:pPr>
        <w:tabs>
          <w:tab w:val="left" w:pos="3649"/>
        </w:tabs>
        <w:spacing w:before="271"/>
        <w:ind w:left="47"/>
        <w:jc w:val="center"/>
      </w:pPr>
      <w:r>
        <w:t xml:space="preserve">AGENDA </w:t>
      </w:r>
      <w:r w:rsidR="00C57772">
        <w:t>Wednesday</w:t>
      </w:r>
      <w:r>
        <w:t xml:space="preserve">, </w:t>
      </w:r>
      <w:r w:rsidR="00656359">
        <w:t>June 5</w:t>
      </w:r>
      <w:r w:rsidR="00501D58">
        <w:t>th</w:t>
      </w:r>
      <w:r>
        <w:t>,</w:t>
      </w:r>
      <w:r>
        <w:rPr>
          <w:spacing w:val="-8"/>
        </w:rPr>
        <w:t xml:space="preserve"> </w:t>
      </w:r>
      <w:r>
        <w:t>202</w:t>
      </w:r>
      <w:r w:rsidR="00501D58">
        <w:t>4</w:t>
      </w:r>
      <w:r>
        <w:t>,</w:t>
      </w:r>
      <w:r>
        <w:tab/>
      </w:r>
      <w:r w:rsidR="00161046">
        <w:t>6</w:t>
      </w:r>
      <w:r>
        <w:t>:00</w:t>
      </w:r>
      <w:r>
        <w:rPr>
          <w:spacing w:val="8"/>
        </w:rPr>
        <w:t xml:space="preserve"> </w:t>
      </w:r>
      <w:r>
        <w:t>pm</w:t>
      </w:r>
    </w:p>
    <w:p w14:paraId="37EF8EC2" w14:textId="77777777" w:rsidR="003125E7" w:rsidRDefault="003125E7">
      <w:pPr>
        <w:pStyle w:val="BodyText"/>
        <w:rPr>
          <w:sz w:val="22"/>
        </w:rPr>
      </w:pPr>
    </w:p>
    <w:p w14:paraId="37EF8EC5" w14:textId="77777777" w:rsidR="003125E7" w:rsidRDefault="003125E7">
      <w:pPr>
        <w:pStyle w:val="BodyText"/>
        <w:spacing w:before="7"/>
        <w:rPr>
          <w:sz w:val="16"/>
        </w:rPr>
      </w:pPr>
    </w:p>
    <w:p w14:paraId="37EF8EC6" w14:textId="427E2603" w:rsidR="003125E7" w:rsidRPr="008C229D" w:rsidRDefault="006F2AB6">
      <w:pPr>
        <w:pStyle w:val="ListParagraph"/>
        <w:numPr>
          <w:ilvl w:val="0"/>
          <w:numId w:val="2"/>
        </w:numPr>
        <w:tabs>
          <w:tab w:val="left" w:pos="864"/>
          <w:tab w:val="left" w:pos="865"/>
        </w:tabs>
        <w:spacing w:before="1"/>
        <w:ind w:hanging="370"/>
        <w:rPr>
          <w:b/>
          <w:bCs/>
          <w:color w:val="2A2A2A"/>
          <w:sz w:val="24"/>
          <w:szCs w:val="24"/>
        </w:rPr>
      </w:pPr>
      <w:r w:rsidRPr="008C229D">
        <w:rPr>
          <w:b/>
          <w:bCs/>
          <w:sz w:val="24"/>
          <w:szCs w:val="24"/>
        </w:rPr>
        <w:t>CALL MEETING TO</w:t>
      </w:r>
      <w:r w:rsidRPr="008C229D">
        <w:rPr>
          <w:b/>
          <w:bCs/>
          <w:spacing w:val="-16"/>
          <w:sz w:val="24"/>
          <w:szCs w:val="24"/>
        </w:rPr>
        <w:t xml:space="preserve"> </w:t>
      </w:r>
      <w:r w:rsidRPr="008C229D">
        <w:rPr>
          <w:b/>
          <w:bCs/>
          <w:sz w:val="24"/>
          <w:szCs w:val="24"/>
        </w:rPr>
        <w:t>ORDER</w:t>
      </w:r>
      <w:r w:rsidR="00514F91">
        <w:rPr>
          <w:b/>
          <w:bCs/>
          <w:sz w:val="24"/>
          <w:szCs w:val="24"/>
        </w:rPr>
        <w:t>: 6:03 pm</w:t>
      </w:r>
    </w:p>
    <w:p w14:paraId="37EF8EC7" w14:textId="77777777" w:rsidR="003125E7" w:rsidRPr="008C229D" w:rsidRDefault="006F2AB6">
      <w:pPr>
        <w:pStyle w:val="ListParagraph"/>
        <w:numPr>
          <w:ilvl w:val="0"/>
          <w:numId w:val="2"/>
        </w:numPr>
        <w:tabs>
          <w:tab w:val="left" w:pos="861"/>
          <w:tab w:val="left" w:pos="862"/>
        </w:tabs>
        <w:spacing w:before="33"/>
        <w:ind w:left="861" w:hanging="372"/>
        <w:rPr>
          <w:b/>
          <w:bCs/>
          <w:color w:val="2D2D2D"/>
          <w:sz w:val="24"/>
          <w:szCs w:val="24"/>
        </w:rPr>
      </w:pPr>
      <w:r w:rsidRPr="008C229D">
        <w:rPr>
          <w:b/>
          <w:bCs/>
          <w:sz w:val="24"/>
          <w:szCs w:val="24"/>
        </w:rPr>
        <w:t>PLEDGE OF</w:t>
      </w:r>
      <w:r w:rsidRPr="008C229D">
        <w:rPr>
          <w:b/>
          <w:bCs/>
          <w:spacing w:val="20"/>
          <w:sz w:val="24"/>
          <w:szCs w:val="24"/>
        </w:rPr>
        <w:t xml:space="preserve"> </w:t>
      </w:r>
      <w:r w:rsidRPr="008C229D">
        <w:rPr>
          <w:b/>
          <w:bCs/>
          <w:sz w:val="24"/>
          <w:szCs w:val="24"/>
        </w:rPr>
        <w:t>ALLEGIANCE</w:t>
      </w:r>
    </w:p>
    <w:p w14:paraId="37EF8EC8" w14:textId="77777777" w:rsidR="003125E7" w:rsidRPr="008C229D" w:rsidRDefault="006F2AB6">
      <w:pPr>
        <w:pStyle w:val="ListParagraph"/>
        <w:numPr>
          <w:ilvl w:val="0"/>
          <w:numId w:val="2"/>
        </w:numPr>
        <w:tabs>
          <w:tab w:val="left" w:pos="861"/>
          <w:tab w:val="left" w:pos="862"/>
        </w:tabs>
        <w:spacing w:before="34"/>
        <w:ind w:left="861" w:hanging="372"/>
        <w:rPr>
          <w:b/>
          <w:bCs/>
          <w:color w:val="262626"/>
          <w:sz w:val="24"/>
          <w:szCs w:val="24"/>
        </w:rPr>
      </w:pPr>
      <w:r w:rsidRPr="008C229D">
        <w:rPr>
          <w:b/>
          <w:bCs/>
          <w:sz w:val="24"/>
          <w:szCs w:val="24"/>
        </w:rPr>
        <w:t>ROLL</w:t>
      </w:r>
      <w:r w:rsidRPr="008C229D">
        <w:rPr>
          <w:b/>
          <w:bCs/>
          <w:spacing w:val="7"/>
          <w:sz w:val="24"/>
          <w:szCs w:val="24"/>
        </w:rPr>
        <w:t xml:space="preserve"> </w:t>
      </w:r>
      <w:r w:rsidRPr="008C229D">
        <w:rPr>
          <w:b/>
          <w:bCs/>
          <w:sz w:val="24"/>
          <w:szCs w:val="24"/>
        </w:rPr>
        <w:t>CALL</w:t>
      </w:r>
    </w:p>
    <w:p w14:paraId="37EF8EC9" w14:textId="762DF3C6" w:rsidR="003125E7" w:rsidRPr="00514F91" w:rsidRDefault="006B6E50">
      <w:pPr>
        <w:tabs>
          <w:tab w:val="left" w:pos="3712"/>
          <w:tab w:val="left" w:pos="3887"/>
          <w:tab w:val="left" w:pos="5259"/>
          <w:tab w:val="left" w:pos="5402"/>
          <w:tab w:val="left" w:pos="6737"/>
        </w:tabs>
        <w:spacing w:before="183" w:line="403" w:lineRule="auto"/>
        <w:ind w:left="2311" w:right="2839" w:hanging="16"/>
      </w:pPr>
      <w:r>
        <w:t xml:space="preserve">Bill </w:t>
      </w:r>
      <w:r w:rsidR="00363584">
        <w:t>Handlang</w:t>
      </w:r>
      <w:r w:rsidR="006F2AB6">
        <w:rPr>
          <w:u w:val="single" w:color="131313"/>
        </w:rPr>
        <w:t xml:space="preserve"> </w:t>
      </w:r>
      <w:r w:rsidR="006F2AB6">
        <w:rPr>
          <w:u w:val="single" w:color="131313"/>
        </w:rPr>
        <w:tab/>
      </w:r>
      <w:r w:rsidR="00514F91">
        <w:rPr>
          <w:u w:val="single" w:color="131313"/>
        </w:rPr>
        <w:t>Y</w:t>
      </w:r>
      <w:r w:rsidR="006F2AB6">
        <w:rPr>
          <w:u w:val="single" w:color="131313"/>
        </w:rPr>
        <w:tab/>
      </w:r>
      <w:r w:rsidR="006F2AB6">
        <w:t>Tina Loomis</w:t>
      </w:r>
      <w:r w:rsidR="006F2AB6">
        <w:rPr>
          <w:u w:val="single" w:color="131313"/>
        </w:rPr>
        <w:t xml:space="preserve"> </w:t>
      </w:r>
      <w:r w:rsidR="00514F91">
        <w:rPr>
          <w:u w:val="single" w:color="131313"/>
        </w:rPr>
        <w:t>Y</w:t>
      </w:r>
      <w:r w:rsidR="006F2AB6">
        <w:rPr>
          <w:u w:val="single" w:color="131313"/>
        </w:rPr>
        <w:tab/>
      </w:r>
      <w:r w:rsidR="006F2AB6">
        <w:rPr>
          <w:u w:val="single" w:color="131313"/>
        </w:rPr>
        <w:tab/>
      </w:r>
      <w:r w:rsidR="006F2AB6">
        <w:t>Ron</w:t>
      </w:r>
      <w:r w:rsidR="006F2AB6">
        <w:rPr>
          <w:spacing w:val="-13"/>
        </w:rPr>
        <w:t xml:space="preserve"> </w:t>
      </w:r>
      <w:r w:rsidR="006F2AB6">
        <w:t>Klein</w:t>
      </w:r>
      <w:r w:rsidR="006F2AB6">
        <w:rPr>
          <w:spacing w:val="-26"/>
        </w:rPr>
        <w:t xml:space="preserve"> </w:t>
      </w:r>
      <w:r w:rsidR="00514F91">
        <w:rPr>
          <w:spacing w:val="-26"/>
        </w:rPr>
        <w:t>Y</w:t>
      </w:r>
      <w:r w:rsidR="006F2AB6">
        <w:rPr>
          <w:u w:val="single" w:color="131313"/>
        </w:rPr>
        <w:tab/>
      </w:r>
      <w:r w:rsidR="006F2AB6">
        <w:t xml:space="preserve"> Donna</w:t>
      </w:r>
      <w:r w:rsidR="006F2AB6">
        <w:rPr>
          <w:spacing w:val="2"/>
        </w:rPr>
        <w:t xml:space="preserve"> </w:t>
      </w:r>
      <w:r w:rsidR="006F2AB6">
        <w:t>Bell</w:t>
      </w:r>
      <w:r w:rsidR="006F2AB6">
        <w:rPr>
          <w:u w:val="single" w:color="131313"/>
        </w:rPr>
        <w:t xml:space="preserve"> </w:t>
      </w:r>
      <w:r w:rsidR="00514F91">
        <w:rPr>
          <w:u w:val="single" w:color="131313"/>
        </w:rPr>
        <w:t>Y</w:t>
      </w:r>
      <w:r w:rsidR="006F2AB6">
        <w:rPr>
          <w:u w:val="single" w:color="131313"/>
        </w:rPr>
        <w:tab/>
      </w:r>
      <w:r w:rsidR="006F2AB6">
        <w:t>Matt</w:t>
      </w:r>
      <w:r w:rsidR="006F2AB6">
        <w:rPr>
          <w:spacing w:val="-9"/>
        </w:rPr>
        <w:t xml:space="preserve"> </w:t>
      </w:r>
      <w:r w:rsidR="006F2AB6">
        <w:t>Butler</w:t>
      </w:r>
      <w:r w:rsidR="006F2AB6">
        <w:rPr>
          <w:spacing w:val="-24"/>
        </w:rPr>
        <w:t xml:space="preserve"> </w:t>
      </w:r>
      <w:r w:rsidR="006F2AB6">
        <w:rPr>
          <w:u w:val="single" w:color="131313"/>
        </w:rPr>
        <w:t xml:space="preserve"> </w:t>
      </w:r>
      <w:r w:rsidR="00514F91">
        <w:rPr>
          <w:u w:val="single" w:color="131313"/>
        </w:rPr>
        <w:t>Y</w:t>
      </w:r>
      <w:r w:rsidR="00514F91">
        <w:t xml:space="preserve">  ALL PRESENT</w:t>
      </w:r>
    </w:p>
    <w:p w14:paraId="37EF8ECA" w14:textId="31C9E322" w:rsidR="003125E7" w:rsidRPr="00514F91" w:rsidRDefault="006F2AB6">
      <w:pPr>
        <w:pStyle w:val="ListParagraph"/>
        <w:numPr>
          <w:ilvl w:val="0"/>
          <w:numId w:val="2"/>
        </w:numPr>
        <w:tabs>
          <w:tab w:val="left" w:pos="871"/>
          <w:tab w:val="left" w:pos="872"/>
        </w:tabs>
        <w:spacing w:before="139"/>
        <w:ind w:left="871" w:hanging="372"/>
        <w:rPr>
          <w:color w:val="2B2B2B"/>
          <w:sz w:val="24"/>
          <w:szCs w:val="24"/>
        </w:rPr>
      </w:pPr>
      <w:r w:rsidRPr="008C229D">
        <w:rPr>
          <w:b/>
          <w:bCs/>
          <w:sz w:val="24"/>
          <w:szCs w:val="24"/>
        </w:rPr>
        <w:t>APPROVAL OF</w:t>
      </w:r>
      <w:r w:rsidRPr="008C229D">
        <w:rPr>
          <w:b/>
          <w:bCs/>
          <w:spacing w:val="-27"/>
          <w:sz w:val="24"/>
          <w:szCs w:val="24"/>
        </w:rPr>
        <w:t xml:space="preserve"> </w:t>
      </w:r>
      <w:r w:rsidRPr="008C229D">
        <w:rPr>
          <w:b/>
          <w:bCs/>
          <w:sz w:val="24"/>
          <w:szCs w:val="24"/>
        </w:rPr>
        <w:t>AGENDA</w:t>
      </w:r>
      <w:r w:rsidR="00514F91">
        <w:rPr>
          <w:b/>
          <w:bCs/>
          <w:sz w:val="24"/>
          <w:szCs w:val="24"/>
        </w:rPr>
        <w:t xml:space="preserve">: </w:t>
      </w:r>
      <w:r w:rsidR="00514F91" w:rsidRPr="00514F91">
        <w:rPr>
          <w:sz w:val="24"/>
          <w:szCs w:val="24"/>
        </w:rPr>
        <w:t xml:space="preserve">motion by </w:t>
      </w:r>
      <w:r w:rsidR="00514F91">
        <w:rPr>
          <w:sz w:val="24"/>
          <w:szCs w:val="24"/>
        </w:rPr>
        <w:t>T</w:t>
      </w:r>
      <w:r w:rsidR="00514F91" w:rsidRPr="00514F91">
        <w:rPr>
          <w:sz w:val="24"/>
          <w:szCs w:val="24"/>
        </w:rPr>
        <w:t>ina Loomis to approve meeting agenda. Donna bell-support.</w:t>
      </w:r>
      <w:r w:rsidR="00514F91">
        <w:rPr>
          <w:sz w:val="24"/>
          <w:szCs w:val="24"/>
        </w:rPr>
        <w:t xml:space="preserve">  </w:t>
      </w:r>
      <w:r w:rsidR="00AA7AEB">
        <w:rPr>
          <w:sz w:val="24"/>
          <w:szCs w:val="24"/>
        </w:rPr>
        <w:t>Unanimous approved</w:t>
      </w:r>
    </w:p>
    <w:p w14:paraId="0F7CC357" w14:textId="60978D4F" w:rsidR="0061668C" w:rsidRPr="00AA7AEB" w:rsidRDefault="006F2AB6" w:rsidP="00AA7AEB">
      <w:pPr>
        <w:pStyle w:val="ListParagraph"/>
        <w:numPr>
          <w:ilvl w:val="0"/>
          <w:numId w:val="2"/>
        </w:numPr>
        <w:tabs>
          <w:tab w:val="left" w:pos="866"/>
          <w:tab w:val="left" w:pos="867"/>
          <w:tab w:val="left" w:pos="4471"/>
        </w:tabs>
        <w:spacing w:before="34"/>
        <w:ind w:left="866" w:hanging="367"/>
        <w:rPr>
          <w:color w:val="212121"/>
        </w:rPr>
      </w:pPr>
      <w:r w:rsidRPr="008C229D">
        <w:rPr>
          <w:b/>
          <w:bCs/>
          <w:sz w:val="24"/>
          <w:szCs w:val="24"/>
        </w:rPr>
        <w:t>APPROVAL OF</w:t>
      </w:r>
      <w:r w:rsidRPr="008C229D">
        <w:rPr>
          <w:b/>
          <w:bCs/>
          <w:spacing w:val="-12"/>
          <w:sz w:val="24"/>
          <w:szCs w:val="24"/>
        </w:rPr>
        <w:t xml:space="preserve"> </w:t>
      </w:r>
      <w:r w:rsidRPr="008C229D">
        <w:rPr>
          <w:b/>
          <w:bCs/>
          <w:sz w:val="24"/>
          <w:szCs w:val="24"/>
        </w:rPr>
        <w:t>MEETING</w:t>
      </w:r>
      <w:r w:rsidRPr="008C229D">
        <w:rPr>
          <w:b/>
          <w:bCs/>
          <w:spacing w:val="4"/>
          <w:sz w:val="24"/>
          <w:szCs w:val="24"/>
        </w:rPr>
        <w:t xml:space="preserve"> </w:t>
      </w:r>
      <w:r w:rsidRPr="008C229D">
        <w:rPr>
          <w:b/>
          <w:bCs/>
          <w:sz w:val="24"/>
          <w:szCs w:val="24"/>
        </w:rPr>
        <w:t>MINUTES:</w:t>
      </w:r>
      <w:r w:rsidRPr="00976A3B">
        <w:rPr>
          <w:color w:val="FF0000"/>
        </w:rPr>
        <w:tab/>
      </w:r>
      <w:r w:rsidR="009F4565" w:rsidRPr="009F4565">
        <w:t>4</w:t>
      </w:r>
      <w:r w:rsidR="007800D6" w:rsidRPr="009F4565">
        <w:t>-</w:t>
      </w:r>
      <w:r w:rsidR="009F4565" w:rsidRPr="009F4565">
        <w:t>11</w:t>
      </w:r>
      <w:r w:rsidR="007800D6" w:rsidRPr="009F4565">
        <w:t>-202</w:t>
      </w:r>
      <w:r w:rsidR="00702656" w:rsidRPr="009F4565">
        <w:t>4</w:t>
      </w:r>
      <w:r w:rsidR="007800D6" w:rsidRPr="009F4565">
        <w:t xml:space="preserve"> </w:t>
      </w:r>
      <w:r w:rsidR="00514F91">
        <w:t xml:space="preserve">:  MOTION TO APPROVE BY Tina Loomis, supported by Matt Butler. </w:t>
      </w:r>
      <w:r w:rsidR="00AA7AEB">
        <w:t>Unanimous approved</w:t>
      </w:r>
      <w:r w:rsidR="00514F91">
        <w:t>.</w:t>
      </w:r>
    </w:p>
    <w:p w14:paraId="40453628" w14:textId="01223408" w:rsidR="000143C7" w:rsidRPr="008C229D" w:rsidRDefault="0061668C" w:rsidP="00A01822">
      <w:pPr>
        <w:pStyle w:val="ListParagraph"/>
        <w:numPr>
          <w:ilvl w:val="0"/>
          <w:numId w:val="2"/>
        </w:numPr>
        <w:tabs>
          <w:tab w:val="left" w:pos="866"/>
          <w:tab w:val="left" w:pos="867"/>
        </w:tabs>
        <w:spacing w:before="29"/>
        <w:ind w:left="866" w:hanging="372"/>
        <w:rPr>
          <w:b/>
          <w:bCs/>
          <w:color w:val="1A1A1A"/>
          <w:sz w:val="24"/>
          <w:szCs w:val="24"/>
        </w:rPr>
      </w:pPr>
      <w:r w:rsidRPr="008C229D">
        <w:rPr>
          <w:b/>
          <w:bCs/>
          <w:sz w:val="24"/>
          <w:szCs w:val="24"/>
        </w:rPr>
        <w:t>PUBLIC COMMENT</w:t>
      </w:r>
      <w:r w:rsidR="003C7AE5">
        <w:rPr>
          <w:b/>
          <w:bCs/>
          <w:sz w:val="24"/>
          <w:szCs w:val="24"/>
        </w:rPr>
        <w:t>S ON</w:t>
      </w:r>
      <w:r w:rsidR="00964F99">
        <w:rPr>
          <w:b/>
          <w:bCs/>
          <w:sz w:val="24"/>
          <w:szCs w:val="24"/>
        </w:rPr>
        <w:t xml:space="preserve"> AGENDA ITEMS</w:t>
      </w:r>
      <w:r w:rsidR="00A94D45" w:rsidRPr="008C229D">
        <w:rPr>
          <w:b/>
          <w:bCs/>
          <w:sz w:val="24"/>
          <w:szCs w:val="24"/>
        </w:rPr>
        <w:t xml:space="preserve"> </w:t>
      </w:r>
    </w:p>
    <w:p w14:paraId="3A3B7878" w14:textId="1E911A88" w:rsidR="000143C7" w:rsidRDefault="000143C7" w:rsidP="000143C7">
      <w:pPr>
        <w:pStyle w:val="ListParagraph"/>
        <w:numPr>
          <w:ilvl w:val="1"/>
          <w:numId w:val="2"/>
        </w:numPr>
      </w:pPr>
      <w:r>
        <w:t xml:space="preserve">Comments will be limited to 3 </w:t>
      </w:r>
      <w:r w:rsidR="001A137E">
        <w:t>minutes.</w:t>
      </w:r>
    </w:p>
    <w:p w14:paraId="22660CBD" w14:textId="78E0B7BF" w:rsidR="00723898" w:rsidRDefault="001A137E" w:rsidP="007C7C32">
      <w:pPr>
        <w:pStyle w:val="ListParagraph"/>
        <w:numPr>
          <w:ilvl w:val="1"/>
          <w:numId w:val="2"/>
        </w:numPr>
      </w:pPr>
      <w:bookmarkStart w:id="1" w:name="_Hlk142027099"/>
      <w:r>
        <w:t xml:space="preserve">Please </w:t>
      </w:r>
      <w:r w:rsidR="00954EF4">
        <w:t>provide</w:t>
      </w:r>
      <w:r w:rsidR="00013BF9">
        <w:t xml:space="preserve"> </w:t>
      </w:r>
      <w:r w:rsidR="00A60A4F">
        <w:t>your name</w:t>
      </w:r>
      <w:r w:rsidR="00954EF4">
        <w:t xml:space="preserve"> and </w:t>
      </w:r>
      <w:r w:rsidR="00FF71C1">
        <w:t>direct</w:t>
      </w:r>
      <w:r w:rsidR="002D0D32">
        <w:t xml:space="preserve"> </w:t>
      </w:r>
      <w:r>
        <w:t>a</w:t>
      </w:r>
      <w:r w:rsidR="002E0A1B">
        <w:t>ll</w:t>
      </w:r>
      <w:r>
        <w:t xml:space="preserve"> questions</w:t>
      </w:r>
      <w:r w:rsidR="00FF71C1">
        <w:t xml:space="preserve"> </w:t>
      </w:r>
      <w:r w:rsidR="002E0A1B">
        <w:t>and</w:t>
      </w:r>
      <w:r w:rsidR="00FF71C1">
        <w:t xml:space="preserve"> comments</w:t>
      </w:r>
      <w:r w:rsidR="002D0D32">
        <w:t xml:space="preserve"> to the board.</w:t>
      </w:r>
    </w:p>
    <w:p w14:paraId="68F7554F" w14:textId="77777777" w:rsidR="00C40B27" w:rsidRDefault="00C40B27" w:rsidP="00514F91">
      <w:pPr>
        <w:ind w:left="493"/>
      </w:pPr>
    </w:p>
    <w:p w14:paraId="19839E6D" w14:textId="78EDE8CB" w:rsidR="00514F91" w:rsidRDefault="00514F91" w:rsidP="00514F91">
      <w:pPr>
        <w:ind w:left="493"/>
      </w:pPr>
      <w:r>
        <w:t xml:space="preserve">Comments on </w:t>
      </w:r>
      <w:r w:rsidR="00D760E1">
        <w:t>agenda included</w:t>
      </w:r>
      <w:r>
        <w:t xml:space="preserve"> noise issues with Fredia’s </w:t>
      </w:r>
      <w:r w:rsidR="00D760E1">
        <w:t xml:space="preserve"> (live music) </w:t>
      </w:r>
      <w:r>
        <w:t>and Lennox Trucking on M-43</w:t>
      </w:r>
      <w:r w:rsidR="00D760E1">
        <w:t xml:space="preserve"> (reefer truck compressors) </w:t>
      </w:r>
      <w:r>
        <w:t xml:space="preserve">, concerns </w:t>
      </w:r>
      <w:r w:rsidR="00032609">
        <w:t>regarding issues with the proposed mining site and current activities at the site.</w:t>
      </w:r>
    </w:p>
    <w:p w14:paraId="0C9967E5" w14:textId="77777777" w:rsidR="00C40B27" w:rsidRDefault="00C40B27" w:rsidP="00514F91">
      <w:pPr>
        <w:ind w:left="493"/>
        <w:rPr>
          <w:b/>
          <w:bCs/>
        </w:rPr>
      </w:pPr>
    </w:p>
    <w:p w14:paraId="40CBF77A" w14:textId="73909462" w:rsidR="00032609" w:rsidRPr="00032609" w:rsidRDefault="00032609" w:rsidP="00514F91">
      <w:pPr>
        <w:ind w:left="493"/>
        <w:rPr>
          <w:b/>
          <w:bCs/>
        </w:rPr>
      </w:pPr>
      <w:r>
        <w:rPr>
          <w:b/>
          <w:bCs/>
        </w:rPr>
        <w:t>PUBLIC COMMENTS WERE CLOSED</w:t>
      </w:r>
    </w:p>
    <w:p w14:paraId="6D42C8D3" w14:textId="77777777" w:rsidR="00723898" w:rsidRDefault="00723898" w:rsidP="00723898">
      <w:pPr>
        <w:pStyle w:val="ListParagraph"/>
        <w:ind w:left="864" w:firstLine="0"/>
        <w:rPr>
          <w:b/>
          <w:bCs/>
          <w:sz w:val="24"/>
          <w:szCs w:val="24"/>
        </w:rPr>
      </w:pPr>
    </w:p>
    <w:p w14:paraId="2B15B8F0" w14:textId="46F6F723" w:rsidR="009F0670" w:rsidRDefault="009F0670" w:rsidP="0054741F">
      <w:pPr>
        <w:pStyle w:val="ListParagraph"/>
        <w:numPr>
          <w:ilvl w:val="0"/>
          <w:numId w:val="2"/>
        </w:numPr>
        <w:rPr>
          <w:b/>
          <w:bCs/>
          <w:sz w:val="24"/>
          <w:szCs w:val="24"/>
        </w:rPr>
      </w:pPr>
      <w:r>
        <w:rPr>
          <w:b/>
          <w:bCs/>
          <w:sz w:val="24"/>
          <w:szCs w:val="24"/>
        </w:rPr>
        <w:t xml:space="preserve">MASTER PLAN </w:t>
      </w:r>
      <w:r w:rsidR="00AE7E49">
        <w:rPr>
          <w:b/>
          <w:bCs/>
          <w:sz w:val="24"/>
          <w:szCs w:val="24"/>
        </w:rPr>
        <w:t>UPDATE</w:t>
      </w:r>
    </w:p>
    <w:p w14:paraId="184BB15A" w14:textId="4FD7AD21" w:rsidR="00EC3146" w:rsidRDefault="00867342" w:rsidP="00EC3146">
      <w:pPr>
        <w:pStyle w:val="ListParagraph"/>
        <w:numPr>
          <w:ilvl w:val="1"/>
          <w:numId w:val="2"/>
        </w:numPr>
        <w:rPr>
          <w:sz w:val="24"/>
          <w:szCs w:val="24"/>
        </w:rPr>
      </w:pPr>
      <w:r w:rsidRPr="007F7168">
        <w:rPr>
          <w:sz w:val="24"/>
          <w:szCs w:val="24"/>
        </w:rPr>
        <w:t>Marcy Hamilton</w:t>
      </w:r>
      <w:r w:rsidR="007F7168" w:rsidRPr="007F7168">
        <w:rPr>
          <w:sz w:val="24"/>
          <w:szCs w:val="24"/>
        </w:rPr>
        <w:t>, Southwest Michigan Planning Commission</w:t>
      </w:r>
      <w:r w:rsidR="00032609">
        <w:rPr>
          <w:sz w:val="24"/>
          <w:szCs w:val="24"/>
        </w:rPr>
        <w:t>.</w:t>
      </w:r>
    </w:p>
    <w:p w14:paraId="1256B062" w14:textId="39C17AFA" w:rsidR="00032609" w:rsidRDefault="00032609" w:rsidP="00EC3146">
      <w:pPr>
        <w:pStyle w:val="ListParagraph"/>
        <w:numPr>
          <w:ilvl w:val="1"/>
          <w:numId w:val="2"/>
        </w:numPr>
        <w:rPr>
          <w:sz w:val="24"/>
          <w:szCs w:val="24"/>
        </w:rPr>
      </w:pPr>
      <w:r>
        <w:rPr>
          <w:sz w:val="24"/>
          <w:szCs w:val="24"/>
        </w:rPr>
        <w:t>Presentation on the purpose and process of formulating a Master Plan</w:t>
      </w:r>
    </w:p>
    <w:p w14:paraId="5BA42D08" w14:textId="30C6C0CC" w:rsidR="00D760E1" w:rsidRDefault="00D760E1" w:rsidP="00EC3146">
      <w:pPr>
        <w:pStyle w:val="ListParagraph"/>
        <w:numPr>
          <w:ilvl w:val="1"/>
          <w:numId w:val="2"/>
        </w:numPr>
        <w:rPr>
          <w:sz w:val="24"/>
          <w:szCs w:val="24"/>
        </w:rPr>
      </w:pPr>
      <w:r>
        <w:rPr>
          <w:sz w:val="24"/>
          <w:szCs w:val="24"/>
        </w:rPr>
        <w:t>The results of the Township survey were discussed</w:t>
      </w:r>
    </w:p>
    <w:p w14:paraId="27094472" w14:textId="17855C18" w:rsidR="00032609" w:rsidRDefault="00032609" w:rsidP="00EC3146">
      <w:pPr>
        <w:pStyle w:val="ListParagraph"/>
        <w:numPr>
          <w:ilvl w:val="1"/>
          <w:numId w:val="2"/>
        </w:numPr>
        <w:rPr>
          <w:sz w:val="24"/>
          <w:szCs w:val="24"/>
        </w:rPr>
      </w:pPr>
      <w:r>
        <w:rPr>
          <w:sz w:val="24"/>
          <w:szCs w:val="24"/>
        </w:rPr>
        <w:t>Copies of the first outline draft of the Master Plan-2024 were distributed</w:t>
      </w:r>
    </w:p>
    <w:p w14:paraId="6B568E6E" w14:textId="2930C44F" w:rsidR="00032609" w:rsidRDefault="00032609" w:rsidP="00EC3146">
      <w:pPr>
        <w:pStyle w:val="ListParagraph"/>
        <w:numPr>
          <w:ilvl w:val="1"/>
          <w:numId w:val="2"/>
        </w:numPr>
        <w:rPr>
          <w:sz w:val="24"/>
          <w:szCs w:val="24"/>
        </w:rPr>
      </w:pPr>
      <w:r>
        <w:rPr>
          <w:sz w:val="24"/>
          <w:szCs w:val="24"/>
        </w:rPr>
        <w:t>Ms. Hamilton guided the residents through the topics of the Plan and solicited commentary regarding additional areas of concern. Comments included: maintain</w:t>
      </w:r>
      <w:r w:rsidR="00AA7AEB">
        <w:rPr>
          <w:sz w:val="24"/>
          <w:szCs w:val="24"/>
        </w:rPr>
        <w:t xml:space="preserve"> </w:t>
      </w:r>
      <w:r>
        <w:rPr>
          <w:sz w:val="24"/>
          <w:szCs w:val="24"/>
        </w:rPr>
        <w:t xml:space="preserve">agricultural nature </w:t>
      </w:r>
      <w:r w:rsidR="00AA7AEB">
        <w:rPr>
          <w:sz w:val="24"/>
          <w:szCs w:val="24"/>
        </w:rPr>
        <w:t>of</w:t>
      </w:r>
      <w:r>
        <w:rPr>
          <w:sz w:val="24"/>
          <w:szCs w:val="24"/>
        </w:rPr>
        <w:t xml:space="preserve"> the township, identifying unique features and areas including the Scott Lakes </w:t>
      </w:r>
      <w:r w:rsidR="00C40B27">
        <w:rPr>
          <w:sz w:val="24"/>
          <w:szCs w:val="24"/>
        </w:rPr>
        <w:t>Basin, and</w:t>
      </w:r>
      <w:r>
        <w:rPr>
          <w:sz w:val="24"/>
          <w:szCs w:val="24"/>
        </w:rPr>
        <w:t xml:space="preserve"> protecting ground water.</w:t>
      </w:r>
    </w:p>
    <w:p w14:paraId="11099808" w14:textId="477A96B2" w:rsidR="00032609" w:rsidRDefault="00C40B27" w:rsidP="00EC3146">
      <w:pPr>
        <w:pStyle w:val="ListParagraph"/>
        <w:numPr>
          <w:ilvl w:val="1"/>
          <w:numId w:val="2"/>
        </w:numPr>
        <w:rPr>
          <w:sz w:val="24"/>
          <w:szCs w:val="24"/>
        </w:rPr>
      </w:pPr>
      <w:r>
        <w:rPr>
          <w:sz w:val="24"/>
          <w:szCs w:val="24"/>
        </w:rPr>
        <w:t xml:space="preserve">Residents were urged to read initial draft </w:t>
      </w:r>
      <w:r w:rsidR="00AA7AEB">
        <w:rPr>
          <w:sz w:val="24"/>
          <w:szCs w:val="24"/>
        </w:rPr>
        <w:t>of</w:t>
      </w:r>
      <w:r>
        <w:rPr>
          <w:sz w:val="24"/>
          <w:szCs w:val="24"/>
        </w:rPr>
        <w:t xml:space="preserve"> the Master Plan.</w:t>
      </w:r>
    </w:p>
    <w:p w14:paraId="068FBC7A" w14:textId="1AF33861" w:rsidR="00C40B27" w:rsidRDefault="00C40B27" w:rsidP="00EC3146">
      <w:pPr>
        <w:pStyle w:val="ListParagraph"/>
        <w:numPr>
          <w:ilvl w:val="1"/>
          <w:numId w:val="2"/>
        </w:numPr>
        <w:rPr>
          <w:sz w:val="24"/>
          <w:szCs w:val="24"/>
        </w:rPr>
      </w:pPr>
      <w:r>
        <w:rPr>
          <w:sz w:val="24"/>
          <w:szCs w:val="24"/>
        </w:rPr>
        <w:t>It is estimated that finishing the Master Plan will take approximately 12 months.</w:t>
      </w:r>
    </w:p>
    <w:p w14:paraId="0418360E" w14:textId="77777777" w:rsidR="00C40B27" w:rsidRDefault="00C40B27" w:rsidP="00C40B27">
      <w:pPr>
        <w:rPr>
          <w:sz w:val="24"/>
          <w:szCs w:val="24"/>
        </w:rPr>
      </w:pPr>
    </w:p>
    <w:p w14:paraId="508DD837" w14:textId="1F435E9C" w:rsidR="0094072E" w:rsidRDefault="00007355" w:rsidP="0094072E">
      <w:pPr>
        <w:pStyle w:val="ListParagraph"/>
        <w:numPr>
          <w:ilvl w:val="0"/>
          <w:numId w:val="2"/>
        </w:numPr>
        <w:rPr>
          <w:b/>
          <w:bCs/>
          <w:sz w:val="24"/>
          <w:szCs w:val="24"/>
        </w:rPr>
      </w:pPr>
      <w:r>
        <w:rPr>
          <w:b/>
          <w:bCs/>
          <w:sz w:val="24"/>
          <w:szCs w:val="24"/>
        </w:rPr>
        <w:t>Resi</w:t>
      </w:r>
      <w:r w:rsidR="00D05D31">
        <w:rPr>
          <w:b/>
          <w:bCs/>
          <w:sz w:val="24"/>
          <w:szCs w:val="24"/>
        </w:rPr>
        <w:t xml:space="preserve">dent Road Advisory </w:t>
      </w:r>
      <w:r w:rsidR="007913C0">
        <w:rPr>
          <w:b/>
          <w:bCs/>
          <w:sz w:val="24"/>
          <w:szCs w:val="24"/>
        </w:rPr>
        <w:t>Committee</w:t>
      </w:r>
    </w:p>
    <w:p w14:paraId="41EC1197" w14:textId="7982A44A" w:rsidR="00C40B27" w:rsidRDefault="00C40B27" w:rsidP="00C40B27">
      <w:pPr>
        <w:ind w:left="864"/>
        <w:rPr>
          <w:sz w:val="24"/>
          <w:szCs w:val="24"/>
        </w:rPr>
      </w:pPr>
      <w:r>
        <w:rPr>
          <w:sz w:val="24"/>
          <w:szCs w:val="24"/>
        </w:rPr>
        <w:t>A Resident Road Advisory Committee Resolution or Ordinance is currently being drafted. Several residents have offered to be considered for this committee.  The formation of such an advisory committee was encouraged.</w:t>
      </w:r>
    </w:p>
    <w:p w14:paraId="3B7CCCC7" w14:textId="77777777" w:rsidR="00C40B27" w:rsidRPr="00C40B27" w:rsidRDefault="00C40B27" w:rsidP="00C40B27">
      <w:pPr>
        <w:ind w:left="864"/>
        <w:rPr>
          <w:sz w:val="24"/>
          <w:szCs w:val="24"/>
        </w:rPr>
      </w:pPr>
    </w:p>
    <w:p w14:paraId="0B7BA198" w14:textId="23C390A6" w:rsidR="00723898" w:rsidRDefault="007913C0" w:rsidP="00C774DB">
      <w:pPr>
        <w:pStyle w:val="ListParagraph"/>
        <w:numPr>
          <w:ilvl w:val="0"/>
          <w:numId w:val="2"/>
        </w:numPr>
        <w:rPr>
          <w:b/>
          <w:bCs/>
          <w:sz w:val="24"/>
          <w:szCs w:val="24"/>
        </w:rPr>
      </w:pPr>
      <w:r>
        <w:rPr>
          <w:b/>
          <w:bCs/>
          <w:sz w:val="24"/>
          <w:szCs w:val="24"/>
        </w:rPr>
        <w:t xml:space="preserve">Citizen Advisory </w:t>
      </w:r>
      <w:r w:rsidR="00594792">
        <w:rPr>
          <w:b/>
          <w:bCs/>
          <w:sz w:val="24"/>
          <w:szCs w:val="24"/>
        </w:rPr>
        <w:t xml:space="preserve">Committee </w:t>
      </w:r>
    </w:p>
    <w:p w14:paraId="6EDA61BF" w14:textId="332760A4" w:rsidR="00C40B27" w:rsidRDefault="00C40B27" w:rsidP="00C40B27">
      <w:pPr>
        <w:ind w:left="864"/>
        <w:rPr>
          <w:sz w:val="24"/>
          <w:szCs w:val="24"/>
        </w:rPr>
      </w:pPr>
      <w:r w:rsidRPr="00C40B27">
        <w:rPr>
          <w:sz w:val="24"/>
          <w:szCs w:val="24"/>
        </w:rPr>
        <w:t>There was discussion of more</w:t>
      </w:r>
      <w:r>
        <w:rPr>
          <w:sz w:val="24"/>
          <w:szCs w:val="24"/>
        </w:rPr>
        <w:t xml:space="preserve"> resident interaction in government matters through advisory committees. Currently a proposal is being drafted to form an Arlington Township Cultural and Historical Preservation Committee.  Also recognized were opportunities for encouraging an increase in small business and “cottage industries,” modifications in Ordinances </w:t>
      </w:r>
      <w:r w:rsidR="00D760E1">
        <w:rPr>
          <w:sz w:val="24"/>
          <w:szCs w:val="24"/>
        </w:rPr>
        <w:t>and emphasis</w:t>
      </w:r>
      <w:r>
        <w:rPr>
          <w:sz w:val="24"/>
          <w:szCs w:val="24"/>
        </w:rPr>
        <w:t xml:space="preserve"> on the Master Plan to facilitate such development within the</w:t>
      </w:r>
      <w:r w:rsidR="00D760E1">
        <w:rPr>
          <w:sz w:val="24"/>
          <w:szCs w:val="24"/>
        </w:rPr>
        <w:t xml:space="preserve"> resident survey results were mentioned.</w:t>
      </w:r>
    </w:p>
    <w:p w14:paraId="07B04F35" w14:textId="77777777" w:rsidR="00C40B27" w:rsidRDefault="00C40B27" w:rsidP="00AA7AEB">
      <w:pPr>
        <w:rPr>
          <w:sz w:val="24"/>
          <w:szCs w:val="24"/>
        </w:rPr>
      </w:pPr>
    </w:p>
    <w:p w14:paraId="0159EB90" w14:textId="274EFB24" w:rsidR="00C73D6E" w:rsidRDefault="00D04C95" w:rsidP="00C40B27">
      <w:pPr>
        <w:ind w:left="864"/>
        <w:rPr>
          <w:b/>
          <w:bCs/>
          <w:sz w:val="24"/>
          <w:szCs w:val="24"/>
        </w:rPr>
      </w:pPr>
      <w:r>
        <w:rPr>
          <w:b/>
          <w:bCs/>
          <w:sz w:val="24"/>
          <w:szCs w:val="24"/>
        </w:rPr>
        <w:t xml:space="preserve">2012 </w:t>
      </w:r>
      <w:r w:rsidR="00D760E1">
        <w:rPr>
          <w:b/>
          <w:bCs/>
          <w:sz w:val="24"/>
          <w:szCs w:val="24"/>
        </w:rPr>
        <w:t>Draft-</w:t>
      </w:r>
      <w:r w:rsidR="00C774DB">
        <w:rPr>
          <w:b/>
          <w:bCs/>
          <w:sz w:val="24"/>
          <w:szCs w:val="24"/>
        </w:rPr>
        <w:t>Ordinance Revisions</w:t>
      </w:r>
      <w:r w:rsidR="003E5583">
        <w:rPr>
          <w:b/>
          <w:bCs/>
          <w:sz w:val="24"/>
          <w:szCs w:val="24"/>
        </w:rPr>
        <w:t xml:space="preserve"> </w:t>
      </w:r>
    </w:p>
    <w:p w14:paraId="600A266C" w14:textId="63EDF206" w:rsidR="00D760E1" w:rsidRPr="00D760E1" w:rsidRDefault="00D760E1" w:rsidP="00C40B27">
      <w:pPr>
        <w:ind w:left="864"/>
        <w:rPr>
          <w:sz w:val="24"/>
          <w:szCs w:val="24"/>
        </w:rPr>
      </w:pPr>
      <w:r>
        <w:rPr>
          <w:sz w:val="24"/>
          <w:szCs w:val="24"/>
        </w:rPr>
        <w:t>Ordinance revisions are ongoing. Residents were urged to bring their concerns regarding ordinances to the Planning Commission.</w:t>
      </w:r>
    </w:p>
    <w:p w14:paraId="72A87D46" w14:textId="77777777" w:rsidR="003A2CF6" w:rsidRDefault="003A2CF6" w:rsidP="003A2CF6">
      <w:pPr>
        <w:pStyle w:val="ListParagraph"/>
        <w:ind w:left="864" w:firstLine="0"/>
        <w:rPr>
          <w:b/>
          <w:bCs/>
          <w:sz w:val="24"/>
          <w:szCs w:val="24"/>
        </w:rPr>
      </w:pPr>
    </w:p>
    <w:p w14:paraId="4FE4BD45" w14:textId="3B4F63E2" w:rsidR="003A2CF6" w:rsidRDefault="003A2CF6" w:rsidP="00B06A39">
      <w:pPr>
        <w:pStyle w:val="ListParagraph"/>
        <w:numPr>
          <w:ilvl w:val="0"/>
          <w:numId w:val="2"/>
        </w:numPr>
        <w:rPr>
          <w:b/>
          <w:bCs/>
          <w:sz w:val="24"/>
          <w:szCs w:val="24"/>
        </w:rPr>
      </w:pPr>
      <w:r>
        <w:rPr>
          <w:b/>
          <w:bCs/>
          <w:sz w:val="24"/>
          <w:szCs w:val="24"/>
        </w:rPr>
        <w:t>Mining Update</w:t>
      </w:r>
    </w:p>
    <w:p w14:paraId="5237C8D4" w14:textId="60D07BD2" w:rsidR="00D760E1" w:rsidRDefault="00D760E1" w:rsidP="00D760E1">
      <w:pPr>
        <w:pStyle w:val="ListParagraph"/>
        <w:ind w:left="864" w:firstLine="0"/>
        <w:rPr>
          <w:sz w:val="24"/>
          <w:szCs w:val="24"/>
        </w:rPr>
      </w:pPr>
      <w:r>
        <w:rPr>
          <w:sz w:val="24"/>
          <w:szCs w:val="24"/>
        </w:rPr>
        <w:t>Residents were informed of a Show Cause Hearing regarding the Township’s legal action to be held June 12 at 3:30pm, in Van Buren Circuit Court, Courtroom 3.</w:t>
      </w:r>
    </w:p>
    <w:p w14:paraId="46FBA56E" w14:textId="77777777" w:rsidR="00D760E1" w:rsidRPr="00D760E1" w:rsidRDefault="00D760E1" w:rsidP="00D760E1">
      <w:pPr>
        <w:pStyle w:val="ListParagraph"/>
        <w:ind w:left="864" w:firstLine="0"/>
        <w:rPr>
          <w:sz w:val="24"/>
          <w:szCs w:val="24"/>
        </w:rPr>
      </w:pPr>
    </w:p>
    <w:p w14:paraId="41448067" w14:textId="591FF56C" w:rsidR="000D3B27" w:rsidRPr="00AA7AEB" w:rsidRDefault="000D3B27" w:rsidP="00AA7AEB">
      <w:pPr>
        <w:ind w:firstLine="720"/>
        <w:rPr>
          <w:b/>
          <w:bCs/>
          <w:sz w:val="24"/>
          <w:szCs w:val="24"/>
        </w:rPr>
      </w:pPr>
      <w:r w:rsidRPr="00AA7AEB">
        <w:rPr>
          <w:b/>
          <w:bCs/>
          <w:sz w:val="24"/>
          <w:szCs w:val="24"/>
        </w:rPr>
        <w:t>Noise Ordinance</w:t>
      </w:r>
    </w:p>
    <w:p w14:paraId="6DA0861C" w14:textId="1C645CD2" w:rsidR="00D760E1" w:rsidRPr="000D3B27" w:rsidRDefault="00D760E1" w:rsidP="00D760E1">
      <w:pPr>
        <w:pStyle w:val="ListParagraph"/>
        <w:ind w:left="1732" w:firstLine="0"/>
        <w:rPr>
          <w:b/>
          <w:bCs/>
          <w:sz w:val="24"/>
          <w:szCs w:val="24"/>
        </w:rPr>
      </w:pPr>
      <w:r>
        <w:t>Discussion was held regarding whether we need a township wide noise ordinance and what parameters should be considered.  Some noise issues could be conditional requirements of an SUP.  This issue will be explored at a future meeting.</w:t>
      </w:r>
    </w:p>
    <w:p w14:paraId="15F516A9" w14:textId="673BFE1B" w:rsidR="00C73D6E" w:rsidRPr="00D760E1" w:rsidRDefault="00C73D6E" w:rsidP="00D760E1">
      <w:pPr>
        <w:rPr>
          <w:b/>
          <w:bCs/>
          <w:sz w:val="24"/>
          <w:szCs w:val="24"/>
        </w:rPr>
      </w:pPr>
    </w:p>
    <w:p w14:paraId="721C2806" w14:textId="77777777" w:rsidR="00B953B9" w:rsidRDefault="00B953B9" w:rsidP="00B953B9">
      <w:pPr>
        <w:pStyle w:val="ListParagraph"/>
        <w:ind w:left="1721" w:firstLine="0"/>
      </w:pPr>
    </w:p>
    <w:p w14:paraId="102993F2" w14:textId="51F01B33" w:rsidR="00D42041" w:rsidRDefault="00B953B9" w:rsidP="008E5DD0">
      <w:pPr>
        <w:pStyle w:val="ListParagraph"/>
        <w:numPr>
          <w:ilvl w:val="0"/>
          <w:numId w:val="4"/>
        </w:numPr>
        <w:rPr>
          <w:b/>
          <w:bCs/>
          <w:sz w:val="24"/>
          <w:szCs w:val="24"/>
        </w:rPr>
      </w:pPr>
      <w:r w:rsidRPr="00B953B9">
        <w:rPr>
          <w:b/>
          <w:bCs/>
          <w:sz w:val="24"/>
          <w:szCs w:val="24"/>
        </w:rPr>
        <w:t>PUBLIC COMMENTS ON NON-AGENDA ITEM</w:t>
      </w:r>
      <w:bookmarkEnd w:id="1"/>
      <w:r w:rsidR="00D760E1">
        <w:rPr>
          <w:b/>
          <w:bCs/>
          <w:sz w:val="24"/>
          <w:szCs w:val="24"/>
        </w:rPr>
        <w:t>: discussion was opened</w:t>
      </w:r>
    </w:p>
    <w:p w14:paraId="0D4F9AAD" w14:textId="77777777" w:rsidR="00D932FC" w:rsidRDefault="00D932FC" w:rsidP="00D932FC">
      <w:pPr>
        <w:pStyle w:val="ListParagraph"/>
        <w:numPr>
          <w:ilvl w:val="1"/>
          <w:numId w:val="4"/>
        </w:numPr>
      </w:pPr>
      <w:r>
        <w:t>Comments will be limited to 3 minutes.</w:t>
      </w:r>
    </w:p>
    <w:p w14:paraId="41EDA91A" w14:textId="77777777" w:rsidR="00D932FC" w:rsidRDefault="00D932FC" w:rsidP="00D932FC">
      <w:pPr>
        <w:pStyle w:val="ListParagraph"/>
        <w:numPr>
          <w:ilvl w:val="1"/>
          <w:numId w:val="4"/>
        </w:numPr>
      </w:pPr>
      <w:r>
        <w:t>Please provide your name and direct all questions and comments to the board.</w:t>
      </w:r>
    </w:p>
    <w:p w14:paraId="78E53C84" w14:textId="7279E067" w:rsidR="00D932FC" w:rsidRPr="008E5DD0" w:rsidRDefault="00D760E1" w:rsidP="00D932FC">
      <w:pPr>
        <w:pStyle w:val="ListParagraph"/>
        <w:ind w:left="1721" w:firstLine="0"/>
        <w:rPr>
          <w:b/>
          <w:bCs/>
          <w:sz w:val="24"/>
          <w:szCs w:val="24"/>
        </w:rPr>
      </w:pPr>
      <w:r>
        <w:rPr>
          <w:b/>
          <w:bCs/>
          <w:sz w:val="24"/>
          <w:szCs w:val="24"/>
        </w:rPr>
        <w:t>There were no comments-public comments were closed</w:t>
      </w:r>
    </w:p>
    <w:p w14:paraId="37EF8ED7" w14:textId="4BBC0B4B" w:rsidR="003125E7" w:rsidRPr="00C40AB2" w:rsidRDefault="003125E7" w:rsidP="00C40AB2">
      <w:pPr>
        <w:tabs>
          <w:tab w:val="left" w:pos="874"/>
          <w:tab w:val="left" w:pos="875"/>
        </w:tabs>
        <w:rPr>
          <w:color w:val="2B2B2B"/>
          <w:sz w:val="24"/>
        </w:rPr>
      </w:pPr>
    </w:p>
    <w:p w14:paraId="37EF8ED9" w14:textId="77777777" w:rsidR="003125E7" w:rsidRPr="00106076" w:rsidRDefault="006F2AB6">
      <w:pPr>
        <w:pStyle w:val="ListParagraph"/>
        <w:numPr>
          <w:ilvl w:val="0"/>
          <w:numId w:val="2"/>
        </w:numPr>
        <w:tabs>
          <w:tab w:val="left" w:pos="885"/>
          <w:tab w:val="left" w:pos="886"/>
        </w:tabs>
        <w:spacing w:before="46"/>
        <w:ind w:left="885" w:hanging="373"/>
        <w:rPr>
          <w:b/>
          <w:bCs/>
          <w:color w:val="2D2D2D"/>
          <w:sz w:val="24"/>
          <w:szCs w:val="24"/>
        </w:rPr>
      </w:pPr>
      <w:r w:rsidRPr="00106076">
        <w:rPr>
          <w:b/>
          <w:bCs/>
          <w:sz w:val="24"/>
          <w:szCs w:val="24"/>
        </w:rPr>
        <w:t>ADJOURNMENT</w:t>
      </w:r>
    </w:p>
    <w:p w14:paraId="63FFD9F1" w14:textId="0369B67D" w:rsidR="00AA7AEB" w:rsidRDefault="00D760E1">
      <w:pPr>
        <w:rPr>
          <w:sz w:val="23"/>
        </w:rPr>
      </w:pPr>
      <w:r>
        <w:rPr>
          <w:sz w:val="23"/>
        </w:rPr>
        <w:t>motion to adjourn made by Tina Loomis, supported by Donna Bell.  Motion carried-una</w:t>
      </w:r>
      <w:r w:rsidR="00AA7AEB">
        <w:rPr>
          <w:sz w:val="23"/>
        </w:rPr>
        <w:t>nimous</w:t>
      </w:r>
    </w:p>
    <w:p w14:paraId="37EF8F1D" w14:textId="291B5BEE" w:rsidR="003125E7" w:rsidRDefault="00AA7AEB" w:rsidP="00AA7AEB">
      <w:pPr>
        <w:rPr>
          <w:sz w:val="23"/>
        </w:rPr>
      </w:pPr>
      <w:r>
        <w:rPr>
          <w:sz w:val="23"/>
        </w:rPr>
        <w:t>Meeting adjourned at 7:27 pm.</w:t>
      </w:r>
    </w:p>
    <w:p w14:paraId="0AE31AB4" w14:textId="77777777" w:rsidR="00AA7AEB" w:rsidRDefault="00AA7AEB" w:rsidP="00AA7AEB">
      <w:pPr>
        <w:rPr>
          <w:sz w:val="23"/>
        </w:rPr>
      </w:pPr>
    </w:p>
    <w:p w14:paraId="3B7CF372" w14:textId="77777777" w:rsidR="00AA7AEB" w:rsidRDefault="00AA7AEB" w:rsidP="00AA7AEB">
      <w:pPr>
        <w:rPr>
          <w:b/>
          <w:bCs/>
          <w:sz w:val="23"/>
        </w:rPr>
      </w:pPr>
      <w:r>
        <w:rPr>
          <w:b/>
          <w:bCs/>
          <w:sz w:val="23"/>
        </w:rPr>
        <w:t>Respectfully submitted,</w:t>
      </w:r>
    </w:p>
    <w:p w14:paraId="08E65872" w14:textId="4EE7C538" w:rsidR="00AA7AEB" w:rsidRPr="00AA7AEB" w:rsidRDefault="00AA7AEB" w:rsidP="00AA7AEB">
      <w:pPr>
        <w:rPr>
          <w:rFonts w:ascii="Brush Script MT" w:hAnsi="Brush Script MT"/>
          <w:b/>
          <w:bCs/>
          <w:sz w:val="40"/>
          <w:szCs w:val="40"/>
        </w:rPr>
      </w:pPr>
      <w:r w:rsidRPr="00CF05BA">
        <w:rPr>
          <w:rFonts w:ascii="Brush Script MT" w:hAnsi="Brush Script MT"/>
          <w:b/>
          <w:bCs/>
          <w:sz w:val="40"/>
          <w:szCs w:val="40"/>
        </w:rPr>
        <w:t>Ronald D. Klein</w:t>
      </w:r>
    </w:p>
    <w:p w14:paraId="07DBB009" w14:textId="77777777" w:rsidR="00AA7AEB" w:rsidRDefault="00AA7AEB" w:rsidP="00AA7AEB">
      <w:pPr>
        <w:rPr>
          <w:b/>
          <w:bCs/>
          <w:sz w:val="23"/>
        </w:rPr>
      </w:pPr>
      <w:r>
        <w:rPr>
          <w:b/>
          <w:bCs/>
          <w:sz w:val="23"/>
        </w:rPr>
        <w:t>Ronald D. Klein, Ph.D., J.D.</w:t>
      </w:r>
    </w:p>
    <w:p w14:paraId="11FCF99A" w14:textId="77777777" w:rsidR="00AA7AEB" w:rsidRPr="00CF05BA" w:rsidRDefault="00AA7AEB" w:rsidP="00AA7AEB">
      <w:pPr>
        <w:rPr>
          <w:b/>
          <w:bCs/>
          <w:i/>
          <w:iCs/>
          <w:sz w:val="23"/>
        </w:rPr>
      </w:pPr>
      <w:r w:rsidRPr="00CF05BA">
        <w:rPr>
          <w:b/>
          <w:bCs/>
          <w:i/>
          <w:iCs/>
          <w:sz w:val="23"/>
        </w:rPr>
        <w:t>Ex officio</w:t>
      </w:r>
    </w:p>
    <w:p w14:paraId="3100427E" w14:textId="77777777" w:rsidR="00AA7AEB" w:rsidRDefault="00AA7AEB" w:rsidP="00AA7AEB">
      <w:pPr>
        <w:rPr>
          <w:b/>
          <w:bCs/>
          <w:sz w:val="23"/>
        </w:rPr>
      </w:pPr>
      <w:r>
        <w:rPr>
          <w:b/>
          <w:bCs/>
          <w:sz w:val="23"/>
        </w:rPr>
        <w:t>Trustee</w:t>
      </w:r>
    </w:p>
    <w:p w14:paraId="7203A26E" w14:textId="5235D4B5" w:rsidR="00AA7AEB" w:rsidRPr="00181E5C" w:rsidRDefault="00AA7AEB" w:rsidP="00AA7AEB">
      <w:pPr>
        <w:rPr>
          <w:sz w:val="24"/>
        </w:rPr>
        <w:sectPr w:rsidR="00AA7AEB" w:rsidRPr="00181E5C" w:rsidSect="00AA7A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r>
        <w:rPr>
          <w:b/>
          <w:bCs/>
          <w:sz w:val="23"/>
        </w:rPr>
        <w:t>Arlington Townshiip</w:t>
      </w:r>
    </w:p>
    <w:p w14:paraId="7872FE63" w14:textId="77777777" w:rsidR="00AA7AEB" w:rsidRDefault="00AA7AEB" w:rsidP="00AA7AEB">
      <w:pPr>
        <w:rPr>
          <w:sz w:val="24"/>
        </w:rPr>
      </w:pPr>
    </w:p>
    <w:sectPr w:rsidR="00AA7AEB" w:rsidSect="00916FC4">
      <w:pgSz w:w="12240" w:h="15840"/>
      <w:pgMar w:top="1440" w:right="126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D9188" w14:textId="77777777" w:rsidR="00CD2A20" w:rsidRDefault="00CD2A20">
      <w:r>
        <w:separator/>
      </w:r>
    </w:p>
  </w:endnote>
  <w:endnote w:type="continuationSeparator" w:id="0">
    <w:p w14:paraId="6F19BF9E" w14:textId="77777777" w:rsidR="00CD2A20" w:rsidRDefault="00CD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283B" w14:textId="77777777" w:rsidR="00FB34F8" w:rsidRDefault="00FB34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5835"/>
      <w:docPartObj>
        <w:docPartGallery w:val="Page Numbers (Bottom of Page)"/>
        <w:docPartUnique/>
      </w:docPartObj>
    </w:sdtPr>
    <w:sdtEndPr/>
    <w:sdtContent>
      <w:sdt>
        <w:sdtPr>
          <w:id w:val="1728636285"/>
          <w:docPartObj>
            <w:docPartGallery w:val="Page Numbers (Top of Page)"/>
            <w:docPartUnique/>
          </w:docPartObj>
        </w:sdtPr>
        <w:sdtEndPr/>
        <w:sdtContent>
          <w:p w14:paraId="33259941" w14:textId="642A8BFA" w:rsidR="00FB34F8" w:rsidRDefault="00CD2A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7E8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7E8C">
              <w:rPr>
                <w:b/>
                <w:bCs/>
                <w:noProof/>
              </w:rPr>
              <w:t>3</w:t>
            </w:r>
            <w:r>
              <w:rPr>
                <w:b/>
                <w:bCs/>
                <w:sz w:val="24"/>
                <w:szCs w:val="24"/>
              </w:rPr>
              <w:fldChar w:fldCharType="end"/>
            </w:r>
          </w:p>
        </w:sdtContent>
      </w:sdt>
    </w:sdtContent>
  </w:sdt>
  <w:p w14:paraId="447531C6" w14:textId="77777777" w:rsidR="00FB34F8" w:rsidRDefault="00FB34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009A" w14:textId="77777777" w:rsidR="00FB34F8" w:rsidRDefault="00FB3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7B7C" w14:textId="77777777" w:rsidR="00CD2A20" w:rsidRDefault="00CD2A20">
      <w:r>
        <w:separator/>
      </w:r>
    </w:p>
  </w:footnote>
  <w:footnote w:type="continuationSeparator" w:id="0">
    <w:p w14:paraId="33BA03EC" w14:textId="77777777" w:rsidR="00CD2A20" w:rsidRDefault="00CD2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3432" w14:textId="1BF791EB" w:rsidR="00FB34F8" w:rsidRDefault="00FB34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DBC6" w14:textId="03A59408" w:rsidR="00FB34F8" w:rsidRDefault="00FB34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7631" w14:textId="6ABE2753" w:rsidR="00FB34F8" w:rsidRDefault="00FB34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F1741"/>
    <w:multiLevelType w:val="hybridMultilevel"/>
    <w:tmpl w:val="A686D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A6687"/>
    <w:multiLevelType w:val="hybridMultilevel"/>
    <w:tmpl w:val="6D84BCBA"/>
    <w:lvl w:ilvl="0" w:tplc="FFFFFFFF">
      <w:numFmt w:val="bullet"/>
      <w:lvlText w:val="•"/>
      <w:lvlJc w:val="left"/>
      <w:pPr>
        <w:ind w:left="864" w:hanging="371"/>
      </w:pPr>
      <w:rPr>
        <w:rFonts w:hint="default"/>
        <w:w w:val="96"/>
      </w:rPr>
    </w:lvl>
    <w:lvl w:ilvl="1" w:tplc="04090001">
      <w:start w:val="1"/>
      <w:numFmt w:val="bullet"/>
      <w:lvlText w:val=""/>
      <w:lvlJc w:val="left"/>
      <w:pPr>
        <w:ind w:left="1721" w:hanging="360"/>
      </w:pPr>
      <w:rPr>
        <w:rFonts w:ascii="Symbol" w:hAnsi="Symbol" w:hint="default"/>
      </w:rPr>
    </w:lvl>
    <w:lvl w:ilvl="2" w:tplc="04090003">
      <w:start w:val="1"/>
      <w:numFmt w:val="bullet"/>
      <w:lvlText w:val="o"/>
      <w:lvlJc w:val="left"/>
      <w:pPr>
        <w:ind w:left="2593" w:hanging="360"/>
      </w:pPr>
      <w:rPr>
        <w:rFonts w:ascii="Courier New" w:hAnsi="Courier New" w:cs="Courier New" w:hint="default"/>
      </w:rPr>
    </w:lvl>
    <w:lvl w:ilvl="3" w:tplc="FFFFFFFF">
      <w:numFmt w:val="bullet"/>
      <w:lvlText w:val="•"/>
      <w:lvlJc w:val="left"/>
      <w:pPr>
        <w:ind w:left="3476" w:hanging="371"/>
      </w:pPr>
      <w:rPr>
        <w:rFonts w:hint="default"/>
      </w:rPr>
    </w:lvl>
    <w:lvl w:ilvl="4" w:tplc="FFFFFFFF">
      <w:numFmt w:val="bullet"/>
      <w:lvlText w:val="•"/>
      <w:lvlJc w:val="left"/>
      <w:pPr>
        <w:ind w:left="4348" w:hanging="371"/>
      </w:pPr>
      <w:rPr>
        <w:rFonts w:hint="default"/>
      </w:rPr>
    </w:lvl>
    <w:lvl w:ilvl="5" w:tplc="FFFFFFFF">
      <w:numFmt w:val="bullet"/>
      <w:lvlText w:val="•"/>
      <w:lvlJc w:val="left"/>
      <w:pPr>
        <w:ind w:left="5220" w:hanging="371"/>
      </w:pPr>
      <w:rPr>
        <w:rFonts w:hint="default"/>
      </w:rPr>
    </w:lvl>
    <w:lvl w:ilvl="6" w:tplc="FFFFFFFF">
      <w:numFmt w:val="bullet"/>
      <w:lvlText w:val="•"/>
      <w:lvlJc w:val="left"/>
      <w:pPr>
        <w:ind w:left="6092" w:hanging="371"/>
      </w:pPr>
      <w:rPr>
        <w:rFonts w:hint="default"/>
      </w:rPr>
    </w:lvl>
    <w:lvl w:ilvl="7" w:tplc="FFFFFFFF">
      <w:numFmt w:val="bullet"/>
      <w:lvlText w:val="•"/>
      <w:lvlJc w:val="left"/>
      <w:pPr>
        <w:ind w:left="6964" w:hanging="371"/>
      </w:pPr>
      <w:rPr>
        <w:rFonts w:hint="default"/>
      </w:rPr>
    </w:lvl>
    <w:lvl w:ilvl="8" w:tplc="FFFFFFFF">
      <w:numFmt w:val="bullet"/>
      <w:lvlText w:val="•"/>
      <w:lvlJc w:val="left"/>
      <w:pPr>
        <w:ind w:left="7836" w:hanging="371"/>
      </w:pPr>
      <w:rPr>
        <w:rFonts w:hint="default"/>
      </w:rPr>
    </w:lvl>
  </w:abstractNum>
  <w:abstractNum w:abstractNumId="2" w15:restartNumberingAfterBreak="0">
    <w:nsid w:val="7C423E38"/>
    <w:multiLevelType w:val="hybridMultilevel"/>
    <w:tmpl w:val="4AF295A6"/>
    <w:lvl w:ilvl="0" w:tplc="6C8EE99C">
      <w:numFmt w:val="bullet"/>
      <w:lvlText w:val="•"/>
      <w:lvlJc w:val="left"/>
      <w:pPr>
        <w:ind w:left="873" w:hanging="718"/>
      </w:pPr>
      <w:rPr>
        <w:rFonts w:hint="default"/>
        <w:w w:val="97"/>
      </w:rPr>
    </w:lvl>
    <w:lvl w:ilvl="1" w:tplc="B5A4E9E2">
      <w:numFmt w:val="bullet"/>
      <w:lvlText w:val="•"/>
      <w:lvlJc w:val="left"/>
      <w:pPr>
        <w:ind w:left="1750" w:hanging="718"/>
      </w:pPr>
      <w:rPr>
        <w:rFonts w:hint="default"/>
      </w:rPr>
    </w:lvl>
    <w:lvl w:ilvl="2" w:tplc="262E09FC">
      <w:numFmt w:val="bullet"/>
      <w:lvlText w:val="•"/>
      <w:lvlJc w:val="left"/>
      <w:pPr>
        <w:ind w:left="2620" w:hanging="718"/>
      </w:pPr>
      <w:rPr>
        <w:rFonts w:hint="default"/>
      </w:rPr>
    </w:lvl>
    <w:lvl w:ilvl="3" w:tplc="7E8C24F0">
      <w:numFmt w:val="bullet"/>
      <w:lvlText w:val="•"/>
      <w:lvlJc w:val="left"/>
      <w:pPr>
        <w:ind w:left="3490" w:hanging="718"/>
      </w:pPr>
      <w:rPr>
        <w:rFonts w:hint="default"/>
      </w:rPr>
    </w:lvl>
    <w:lvl w:ilvl="4" w:tplc="57605166">
      <w:numFmt w:val="bullet"/>
      <w:lvlText w:val="•"/>
      <w:lvlJc w:val="left"/>
      <w:pPr>
        <w:ind w:left="4360" w:hanging="718"/>
      </w:pPr>
      <w:rPr>
        <w:rFonts w:hint="default"/>
      </w:rPr>
    </w:lvl>
    <w:lvl w:ilvl="5" w:tplc="340E51A6">
      <w:numFmt w:val="bullet"/>
      <w:lvlText w:val="•"/>
      <w:lvlJc w:val="left"/>
      <w:pPr>
        <w:ind w:left="5230" w:hanging="718"/>
      </w:pPr>
      <w:rPr>
        <w:rFonts w:hint="default"/>
      </w:rPr>
    </w:lvl>
    <w:lvl w:ilvl="6" w:tplc="BA76C144">
      <w:numFmt w:val="bullet"/>
      <w:lvlText w:val="•"/>
      <w:lvlJc w:val="left"/>
      <w:pPr>
        <w:ind w:left="6100" w:hanging="718"/>
      </w:pPr>
      <w:rPr>
        <w:rFonts w:hint="default"/>
      </w:rPr>
    </w:lvl>
    <w:lvl w:ilvl="7" w:tplc="0854D48A">
      <w:numFmt w:val="bullet"/>
      <w:lvlText w:val="•"/>
      <w:lvlJc w:val="left"/>
      <w:pPr>
        <w:ind w:left="6970" w:hanging="718"/>
      </w:pPr>
      <w:rPr>
        <w:rFonts w:hint="default"/>
      </w:rPr>
    </w:lvl>
    <w:lvl w:ilvl="8" w:tplc="5854E52A">
      <w:numFmt w:val="bullet"/>
      <w:lvlText w:val="•"/>
      <w:lvlJc w:val="left"/>
      <w:pPr>
        <w:ind w:left="7840" w:hanging="718"/>
      </w:pPr>
      <w:rPr>
        <w:rFonts w:hint="default"/>
      </w:rPr>
    </w:lvl>
  </w:abstractNum>
  <w:abstractNum w:abstractNumId="3" w15:restartNumberingAfterBreak="0">
    <w:nsid w:val="7FCD3690"/>
    <w:multiLevelType w:val="hybridMultilevel"/>
    <w:tmpl w:val="B930079A"/>
    <w:lvl w:ilvl="0" w:tplc="06E25F3E">
      <w:numFmt w:val="bullet"/>
      <w:lvlText w:val="•"/>
      <w:lvlJc w:val="left"/>
      <w:pPr>
        <w:ind w:left="864" w:hanging="371"/>
      </w:pPr>
      <w:rPr>
        <w:rFonts w:hint="default"/>
        <w:w w:val="96"/>
      </w:rPr>
    </w:lvl>
    <w:lvl w:ilvl="1" w:tplc="30E63FC6">
      <w:numFmt w:val="bullet"/>
      <w:lvlText w:val="•"/>
      <w:lvlJc w:val="left"/>
      <w:pPr>
        <w:ind w:left="1732" w:hanging="371"/>
      </w:pPr>
      <w:rPr>
        <w:rFonts w:hint="default"/>
      </w:rPr>
    </w:lvl>
    <w:lvl w:ilvl="2" w:tplc="04090003">
      <w:start w:val="1"/>
      <w:numFmt w:val="bullet"/>
      <w:lvlText w:val="o"/>
      <w:lvlJc w:val="left"/>
      <w:pPr>
        <w:ind w:left="2593" w:hanging="360"/>
      </w:pPr>
      <w:rPr>
        <w:rFonts w:ascii="Courier New" w:hAnsi="Courier New" w:cs="Courier New" w:hint="default"/>
      </w:rPr>
    </w:lvl>
    <w:lvl w:ilvl="3" w:tplc="B37079F0">
      <w:numFmt w:val="bullet"/>
      <w:lvlText w:val="•"/>
      <w:lvlJc w:val="left"/>
      <w:pPr>
        <w:ind w:left="3476" w:hanging="371"/>
      </w:pPr>
      <w:rPr>
        <w:rFonts w:hint="default"/>
      </w:rPr>
    </w:lvl>
    <w:lvl w:ilvl="4" w:tplc="47A87CC0">
      <w:numFmt w:val="bullet"/>
      <w:lvlText w:val="•"/>
      <w:lvlJc w:val="left"/>
      <w:pPr>
        <w:ind w:left="4348" w:hanging="371"/>
      </w:pPr>
      <w:rPr>
        <w:rFonts w:hint="default"/>
      </w:rPr>
    </w:lvl>
    <w:lvl w:ilvl="5" w:tplc="60BCA5EE">
      <w:numFmt w:val="bullet"/>
      <w:lvlText w:val="•"/>
      <w:lvlJc w:val="left"/>
      <w:pPr>
        <w:ind w:left="5220" w:hanging="371"/>
      </w:pPr>
      <w:rPr>
        <w:rFonts w:hint="default"/>
      </w:rPr>
    </w:lvl>
    <w:lvl w:ilvl="6" w:tplc="2F8C65F6">
      <w:numFmt w:val="bullet"/>
      <w:lvlText w:val="•"/>
      <w:lvlJc w:val="left"/>
      <w:pPr>
        <w:ind w:left="6092" w:hanging="371"/>
      </w:pPr>
      <w:rPr>
        <w:rFonts w:hint="default"/>
      </w:rPr>
    </w:lvl>
    <w:lvl w:ilvl="7" w:tplc="2DE63380">
      <w:numFmt w:val="bullet"/>
      <w:lvlText w:val="•"/>
      <w:lvlJc w:val="left"/>
      <w:pPr>
        <w:ind w:left="6964" w:hanging="371"/>
      </w:pPr>
      <w:rPr>
        <w:rFonts w:hint="default"/>
      </w:rPr>
    </w:lvl>
    <w:lvl w:ilvl="8" w:tplc="0268AD22">
      <w:numFmt w:val="bullet"/>
      <w:lvlText w:val="•"/>
      <w:lvlJc w:val="left"/>
      <w:pPr>
        <w:ind w:left="7836" w:hanging="37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E7"/>
    <w:rsid w:val="00007355"/>
    <w:rsid w:val="00013BF9"/>
    <w:rsid w:val="000143C7"/>
    <w:rsid w:val="00032609"/>
    <w:rsid w:val="000B6D5F"/>
    <w:rsid w:val="000C6018"/>
    <w:rsid w:val="000D3B27"/>
    <w:rsid w:val="000D3E6C"/>
    <w:rsid w:val="000F05D9"/>
    <w:rsid w:val="00106076"/>
    <w:rsid w:val="00117DF7"/>
    <w:rsid w:val="001337FA"/>
    <w:rsid w:val="0013763B"/>
    <w:rsid w:val="00161046"/>
    <w:rsid w:val="001A0518"/>
    <w:rsid w:val="001A137E"/>
    <w:rsid w:val="001A6BB7"/>
    <w:rsid w:val="001C34DF"/>
    <w:rsid w:val="001D07FD"/>
    <w:rsid w:val="001D7C50"/>
    <w:rsid w:val="00204523"/>
    <w:rsid w:val="00231808"/>
    <w:rsid w:val="00255F35"/>
    <w:rsid w:val="00260F20"/>
    <w:rsid w:val="00260FFF"/>
    <w:rsid w:val="002813A2"/>
    <w:rsid w:val="002D0D32"/>
    <w:rsid w:val="002D2651"/>
    <w:rsid w:val="002E0A1B"/>
    <w:rsid w:val="002F19D5"/>
    <w:rsid w:val="002F3084"/>
    <w:rsid w:val="002F57C1"/>
    <w:rsid w:val="0030204A"/>
    <w:rsid w:val="003125E7"/>
    <w:rsid w:val="00313544"/>
    <w:rsid w:val="0032159B"/>
    <w:rsid w:val="00323A52"/>
    <w:rsid w:val="00337D6C"/>
    <w:rsid w:val="00363584"/>
    <w:rsid w:val="003A2CF6"/>
    <w:rsid w:val="003B1B0D"/>
    <w:rsid w:val="003C7AE5"/>
    <w:rsid w:val="003D7D10"/>
    <w:rsid w:val="003E521E"/>
    <w:rsid w:val="003E5583"/>
    <w:rsid w:val="00452CB4"/>
    <w:rsid w:val="004615E7"/>
    <w:rsid w:val="004767AF"/>
    <w:rsid w:val="00487D43"/>
    <w:rsid w:val="004B47A7"/>
    <w:rsid w:val="004E1CCE"/>
    <w:rsid w:val="004F183A"/>
    <w:rsid w:val="00501D58"/>
    <w:rsid w:val="005067A6"/>
    <w:rsid w:val="00514F91"/>
    <w:rsid w:val="00533558"/>
    <w:rsid w:val="00542E2A"/>
    <w:rsid w:val="00543F18"/>
    <w:rsid w:val="0054570B"/>
    <w:rsid w:val="0054741F"/>
    <w:rsid w:val="00594792"/>
    <w:rsid w:val="005E1D92"/>
    <w:rsid w:val="005F1B12"/>
    <w:rsid w:val="0061668C"/>
    <w:rsid w:val="00656359"/>
    <w:rsid w:val="00693886"/>
    <w:rsid w:val="006B6E50"/>
    <w:rsid w:val="006E5C22"/>
    <w:rsid w:val="006F2AB6"/>
    <w:rsid w:val="00702656"/>
    <w:rsid w:val="00720460"/>
    <w:rsid w:val="00723898"/>
    <w:rsid w:val="00725F47"/>
    <w:rsid w:val="0074622A"/>
    <w:rsid w:val="00753DC8"/>
    <w:rsid w:val="007800D6"/>
    <w:rsid w:val="007913C0"/>
    <w:rsid w:val="007A57DE"/>
    <w:rsid w:val="007C7C32"/>
    <w:rsid w:val="007E2EA3"/>
    <w:rsid w:val="007F61DB"/>
    <w:rsid w:val="007F7168"/>
    <w:rsid w:val="00812DA1"/>
    <w:rsid w:val="008203EA"/>
    <w:rsid w:val="008241D6"/>
    <w:rsid w:val="00827F7D"/>
    <w:rsid w:val="0083298C"/>
    <w:rsid w:val="00867342"/>
    <w:rsid w:val="008941CA"/>
    <w:rsid w:val="008A5017"/>
    <w:rsid w:val="008B0192"/>
    <w:rsid w:val="008C229D"/>
    <w:rsid w:val="008E5DD0"/>
    <w:rsid w:val="00916FC4"/>
    <w:rsid w:val="0094072E"/>
    <w:rsid w:val="00954EF4"/>
    <w:rsid w:val="00964A6A"/>
    <w:rsid w:val="00964F99"/>
    <w:rsid w:val="00971F23"/>
    <w:rsid w:val="00973B56"/>
    <w:rsid w:val="00975378"/>
    <w:rsid w:val="00976A3B"/>
    <w:rsid w:val="00980DB8"/>
    <w:rsid w:val="009B7A2A"/>
    <w:rsid w:val="009C76F0"/>
    <w:rsid w:val="009E768B"/>
    <w:rsid w:val="009F0670"/>
    <w:rsid w:val="009F442A"/>
    <w:rsid w:val="009F4565"/>
    <w:rsid w:val="00A01822"/>
    <w:rsid w:val="00A13FFD"/>
    <w:rsid w:val="00A23775"/>
    <w:rsid w:val="00A25F9B"/>
    <w:rsid w:val="00A47E8C"/>
    <w:rsid w:val="00A60A4F"/>
    <w:rsid w:val="00A74ABB"/>
    <w:rsid w:val="00A94D45"/>
    <w:rsid w:val="00AA7AEB"/>
    <w:rsid w:val="00AE7E49"/>
    <w:rsid w:val="00AF3FB8"/>
    <w:rsid w:val="00AF45A5"/>
    <w:rsid w:val="00B06A39"/>
    <w:rsid w:val="00B101A9"/>
    <w:rsid w:val="00B53D79"/>
    <w:rsid w:val="00B77A92"/>
    <w:rsid w:val="00B953B9"/>
    <w:rsid w:val="00BB5042"/>
    <w:rsid w:val="00BE29C7"/>
    <w:rsid w:val="00BF0EBE"/>
    <w:rsid w:val="00C15F89"/>
    <w:rsid w:val="00C40AB2"/>
    <w:rsid w:val="00C40B27"/>
    <w:rsid w:val="00C57772"/>
    <w:rsid w:val="00C637B5"/>
    <w:rsid w:val="00C73D6E"/>
    <w:rsid w:val="00C774DB"/>
    <w:rsid w:val="00CA7C39"/>
    <w:rsid w:val="00CB14DE"/>
    <w:rsid w:val="00CB36D3"/>
    <w:rsid w:val="00CB500A"/>
    <w:rsid w:val="00CD2A20"/>
    <w:rsid w:val="00CE6E92"/>
    <w:rsid w:val="00D04C95"/>
    <w:rsid w:val="00D05D31"/>
    <w:rsid w:val="00D239D8"/>
    <w:rsid w:val="00D42041"/>
    <w:rsid w:val="00D570F6"/>
    <w:rsid w:val="00D760E1"/>
    <w:rsid w:val="00D76ECF"/>
    <w:rsid w:val="00D932FC"/>
    <w:rsid w:val="00DC7B9B"/>
    <w:rsid w:val="00DD188E"/>
    <w:rsid w:val="00E01B3D"/>
    <w:rsid w:val="00E026A8"/>
    <w:rsid w:val="00E1218B"/>
    <w:rsid w:val="00E1378B"/>
    <w:rsid w:val="00E70B70"/>
    <w:rsid w:val="00E84858"/>
    <w:rsid w:val="00EB7C0C"/>
    <w:rsid w:val="00EB7FC1"/>
    <w:rsid w:val="00EC3146"/>
    <w:rsid w:val="00ED13F4"/>
    <w:rsid w:val="00F62C26"/>
    <w:rsid w:val="00F7284C"/>
    <w:rsid w:val="00FA6B4E"/>
    <w:rsid w:val="00FB34F8"/>
    <w:rsid w:val="00FB43C0"/>
    <w:rsid w:val="00FC31BE"/>
    <w:rsid w:val="00FF00EF"/>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8EBA"/>
  <w15:docId w15:val="{2A81CC57-3398-4F9C-9602-B92F7A7A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61" w:hanging="3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7AEB"/>
    <w:pPr>
      <w:tabs>
        <w:tab w:val="center" w:pos="4680"/>
        <w:tab w:val="right" w:pos="9360"/>
      </w:tabs>
    </w:pPr>
  </w:style>
  <w:style w:type="character" w:customStyle="1" w:styleId="HeaderChar">
    <w:name w:val="Header Char"/>
    <w:basedOn w:val="DefaultParagraphFont"/>
    <w:link w:val="Header"/>
    <w:uiPriority w:val="99"/>
    <w:rsid w:val="00AA7AEB"/>
    <w:rPr>
      <w:rFonts w:ascii="Calibri" w:eastAsia="Calibri" w:hAnsi="Calibri" w:cs="Calibri"/>
    </w:rPr>
  </w:style>
  <w:style w:type="paragraph" w:styleId="Footer">
    <w:name w:val="footer"/>
    <w:basedOn w:val="Normal"/>
    <w:link w:val="FooterChar"/>
    <w:uiPriority w:val="99"/>
    <w:unhideWhenUsed/>
    <w:rsid w:val="00AA7AEB"/>
    <w:pPr>
      <w:tabs>
        <w:tab w:val="center" w:pos="4680"/>
        <w:tab w:val="right" w:pos="9360"/>
      </w:tabs>
    </w:pPr>
  </w:style>
  <w:style w:type="character" w:customStyle="1" w:styleId="FooterChar">
    <w:name w:val="Footer Char"/>
    <w:basedOn w:val="DefaultParagraphFont"/>
    <w:link w:val="Footer"/>
    <w:uiPriority w:val="99"/>
    <w:rsid w:val="00AA7AE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9A6F-5C79-4417-B419-6254F1C7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Butler</dc:creator>
  <cp:lastModifiedBy>12692</cp:lastModifiedBy>
  <cp:revision>2</cp:revision>
  <dcterms:created xsi:type="dcterms:W3CDTF">2024-06-27T15:30:00Z</dcterms:created>
  <dcterms:modified xsi:type="dcterms:W3CDTF">2024-06-27T15:30:00Z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2023-05-02T00:00:00Z</vt:filetime>
  </property>
</Properties>
</file>